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DEB" w:rsidRPr="00B73AF3" w:rsidRDefault="00BE1DEB" w:rsidP="00BE1DEB">
      <w:pPr>
        <w:widowControl/>
        <w:autoSpaceDE/>
        <w:autoSpaceDN/>
        <w:adjustRightInd/>
        <w:jc w:val="center"/>
        <w:rPr>
          <w:b/>
          <w:sz w:val="24"/>
          <w:szCs w:val="24"/>
          <w:lang w:val="kk-KZ"/>
        </w:rPr>
      </w:pPr>
      <w:bookmarkStart w:id="0" w:name="ПӘНДІ"/>
      <w:r w:rsidRPr="00B73AF3">
        <w:rPr>
          <w:b/>
          <w:sz w:val="24"/>
          <w:szCs w:val="24"/>
          <w:lang w:val="kk-KZ"/>
        </w:rPr>
        <w:t xml:space="preserve">ПӘНДІ </w:t>
      </w:r>
      <w:bookmarkEnd w:id="0"/>
      <w:r w:rsidRPr="00B73AF3">
        <w:rPr>
          <w:b/>
          <w:sz w:val="24"/>
          <w:szCs w:val="24"/>
          <w:lang w:val="kk-KZ"/>
        </w:rPr>
        <w:t>ОҚЫТУДЫҢ ӘДІСТЕМЕЛІК ҰСЫНЫСТАРЫ</w:t>
      </w:r>
    </w:p>
    <w:p w:rsidR="00BE1DEB" w:rsidRPr="00B73AF3" w:rsidRDefault="00BE1DEB" w:rsidP="009D13D4">
      <w:pPr>
        <w:shd w:val="clear" w:color="auto" w:fill="FFFFFF"/>
        <w:rPr>
          <w:b/>
          <w:sz w:val="24"/>
          <w:szCs w:val="24"/>
          <w:lang w:val="kk-KZ"/>
        </w:rPr>
      </w:pPr>
    </w:p>
    <w:p w:rsidR="00BE1DEB" w:rsidRPr="00B73AF3" w:rsidRDefault="009A13CD" w:rsidP="00BE1DEB">
      <w:pPr>
        <w:shd w:val="clear" w:color="auto" w:fill="FFFFFF"/>
        <w:rPr>
          <w:b/>
          <w:sz w:val="24"/>
          <w:szCs w:val="24"/>
          <w:lang w:val="kk-KZ"/>
        </w:rPr>
      </w:pPr>
      <w:r>
        <w:rPr>
          <w:b/>
          <w:sz w:val="24"/>
          <w:szCs w:val="24"/>
          <w:lang w:val="kk-KZ"/>
        </w:rPr>
        <w:t>1</w:t>
      </w:r>
      <w:r w:rsidR="00BE1DEB">
        <w:rPr>
          <w:b/>
          <w:sz w:val="24"/>
          <w:szCs w:val="24"/>
          <w:lang w:val="kk-KZ"/>
        </w:rPr>
        <w:t xml:space="preserve">. </w:t>
      </w:r>
      <w:r w:rsidR="00BE1DEB" w:rsidRPr="00B73AF3">
        <w:rPr>
          <w:b/>
          <w:sz w:val="24"/>
          <w:szCs w:val="24"/>
          <w:lang w:val="kk-KZ"/>
        </w:rPr>
        <w:t xml:space="preserve">Оқу-әдістемелік кешен материалдарын қолдану бойынша ұсыныстар </w:t>
      </w:r>
    </w:p>
    <w:p w:rsidR="00BE1DEB" w:rsidRDefault="00BE1DEB" w:rsidP="00EE0F38">
      <w:pPr>
        <w:rPr>
          <w:sz w:val="24"/>
          <w:szCs w:val="24"/>
          <w:lang w:val="kk-KZ"/>
        </w:rPr>
      </w:pPr>
      <w:r w:rsidRPr="00B73AF3">
        <w:rPr>
          <w:sz w:val="24"/>
          <w:szCs w:val="24"/>
          <w:lang w:val="kk-KZ"/>
        </w:rPr>
        <w:t xml:space="preserve">Оқу-әдістемелік материалдарды меңгертудің кезеңдік сипаттамасы: </w:t>
      </w:r>
      <w:r w:rsidR="009A13CD">
        <w:rPr>
          <w:sz w:val="24"/>
          <w:szCs w:val="24"/>
          <w:lang w:val="kk-KZ"/>
        </w:rPr>
        <w:t>П</w:t>
      </w:r>
      <w:r w:rsidRPr="00B73AF3">
        <w:rPr>
          <w:sz w:val="24"/>
          <w:szCs w:val="24"/>
          <w:lang w:val="kk-KZ"/>
        </w:rPr>
        <w:t xml:space="preserve">ОӘК-де тәжірибелік сабақ бойынша оқу-әдістемелік материалдар пәннің бағдарламасына және курсты оқыту кезеңіне сай курстың әр бөлімі бойынша жекелей берілген; </w:t>
      </w:r>
    </w:p>
    <w:p w:rsidR="00EE0F38" w:rsidRDefault="00EE0F38" w:rsidP="00EE0F38">
      <w:pPr>
        <w:rPr>
          <w:sz w:val="24"/>
          <w:szCs w:val="24"/>
          <w:lang w:val="kk-KZ"/>
        </w:rPr>
      </w:pPr>
    </w:p>
    <w:p w:rsidR="00EE0F38" w:rsidRPr="00EE0F38" w:rsidRDefault="00EE0F38" w:rsidP="00EE0F38">
      <w:pPr>
        <w:widowControl/>
        <w:rPr>
          <w:rFonts w:eastAsiaTheme="minorHAnsi"/>
          <w:b/>
          <w:bCs/>
          <w:sz w:val="24"/>
          <w:szCs w:val="24"/>
          <w:lang w:val="kk-KZ" w:eastAsia="en-US"/>
        </w:rPr>
      </w:pPr>
      <w:r w:rsidRPr="00EE0F38">
        <w:rPr>
          <w:rFonts w:eastAsiaTheme="minorHAnsi"/>
          <w:b/>
          <w:bCs/>
          <w:sz w:val="24"/>
          <w:szCs w:val="24"/>
          <w:lang w:val="kk-KZ" w:eastAsia="en-US"/>
        </w:rPr>
        <w:t>1.Дәріс сабақтарына әдістемелік нұсқаулықтар</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 xml:space="preserve">      Дәріс сабақтары студенттердің ғылыми білімін арттыратын маңызды білім. Жүйелі, толық аргументтері келтірілген кешенді дәріс сабақтары мамандарды дайындаудыің басты көзі. Дәрістің әдістемелік, ғылыми – тәжірибелік, қоғамдық-саяси және кәсіби маңызы бар.</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 xml:space="preserve">Дәрістерді тыңдау және қабылдау: Студенттердің оқытушының дәрісіне дайындығына енетіндер: Біріншіден, психологиялық жағынан дайын болу, оның жүйелі орындалуын қадағалау; екіншіден, дәріс алдындағы мақсатты танымдық – тәжірибелік қызмет, соның ішінде: </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 xml:space="preserve">А) алдынғы өткен материалдарды, жазғандарын еске тұсіру мақсатында қарастыру; </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Ә) Алдыњғы сабақпен байланысын анықтау мақсатында берілетін дәрістің материалдарымен бағдарлама және оқулықтар бойынша танысу. Оқулық бірнеше жылда бір рет шығарылатындықтан, бағдарламадағы кейбір сұрақтар оқулықта</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қарастырылмауы мұмкін. Осындай сәйкессіздіктен кейін студент дәріс барысында осы мәселелерге көңіл аударуы керек.</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Б) Дәріс барысында істелінетін негізгі жұмыстардың түрлерін анықтау (жазу, сызбалар, суреттер және т.б);</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Г) Бағдарлама мен оқулықтар да енгізілген өздік жұмысына арналған тапсырмалармен танысу, білімді тереңдетіп, тапсырмаларды орындауға қажетті әдебиеттерді таңдау;</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Дәріске алдын–ала дайындықстудентті шығрмашылық жұмысқа және ең бастысы дәрісті тыңдап, оның мазмұнын қабылдай білуге ұйретеді.</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Студент дәріс мазмұнын толық тұсіну ұшін оның мақсаты мен міндеттерімен таныс болуы қажет. Сонымен қатар, дәрістің мақсаты мен міндеттерін тұсіну студентке баяндалып отырған материалды терең тұсініп, оған сын көзқараспен қарауына мұмкіндік береді.</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Сонымен қатар дәріс оқытушы мен студент арасындағы байланыс ретінде психологиялық-педогогикалық талаптарға да сәйкес болу керек. Оның орындалуы студентке ғана қатысты емес, оқытушының баяндауына студенттер беделін арттыра білуіне де байланысты.</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Жазу – оқытушының студенттердің материалдарды қаншалықты меңгергендігін бақылауға мұмкіндік береді. Егер дәріс барысында студенттер тыңдап қана қоймай жазып отырса, оқытушы дәрісті оқу кезінде оған көмек көрсетеді (қайталау, баяулау, басты</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мәселелерге акцент жасау арқылы және т.б.) Дәрісті жазуға қалай ұйрену керек? Бәрінен бұрын нені және қалай жазу керектігін білу керек. Сабақтың кұні, тақырып, мақсаты,</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сабақтың жоспары жазылады. Жоспар тақырыпты игеруге жєне берілген материалмен өздігінше жұмыс істеуді қамтамасыз етеді. Жоспарды жазғаннан кейін оның дәріс барысында оның мағынасы қалай ашылғандығына баса назар аудару керек.</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Жазу барысында тақырыптар, тақырыпшалар және сұрақтар арқылы, абзацтарды, нөмірлеп көрсетуді пайдаланып жүйелілікті сақтауға болады.</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Дәріс жазудың тұрлері әртұрлі болуы мұмкін. Оны таңдау пәннің ерекшелігіне байланысты. Мысалы: кейбір сабақтарда суреттер, сызбалар және т.б. қолданады. Гуманитарлық ғылымдар бойынша жазудың әртүрлісі қолданады.</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Дәрісті жазғанда онымен әрі қарай жұмыс істеу үшін және өз ойларын жазуға шетінен орын қалдыру қажет. Немесе дәптердің келесі беттерін бос қалдыру керек. Студенттің жан-жақты тұлға болып қалыптасуына, білікті маман болуына, кәсіби және т.б. қызмет түрлеріне дайындығын арттыруға дәріспен бірге тәжірибе сабақтары да маңызды рөл</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lastRenderedPageBreak/>
        <w:t xml:space="preserve">атқарады. Дәріс басты ғылыми білімнің негізін салады, студентке оны жалпылама түрде меңгеруге мұмкіндік береді. </w:t>
      </w:r>
    </w:p>
    <w:p w:rsidR="00EE0F38" w:rsidRPr="00EE0F38" w:rsidRDefault="00EE0F38" w:rsidP="00EE0F38">
      <w:pPr>
        <w:widowControl/>
        <w:jc w:val="both"/>
        <w:rPr>
          <w:rFonts w:eastAsiaTheme="minorHAnsi"/>
          <w:sz w:val="24"/>
          <w:szCs w:val="24"/>
          <w:lang w:val="kk-KZ" w:eastAsia="en-US"/>
        </w:rPr>
      </w:pPr>
    </w:p>
    <w:p w:rsidR="00EE0F38" w:rsidRPr="00EE0F38" w:rsidRDefault="00EE0F38" w:rsidP="00EE0F38">
      <w:pPr>
        <w:widowControl/>
        <w:jc w:val="both"/>
        <w:rPr>
          <w:rFonts w:eastAsiaTheme="minorHAnsi"/>
          <w:b/>
          <w:sz w:val="24"/>
          <w:szCs w:val="24"/>
          <w:lang w:val="kk-KZ" w:eastAsia="en-US"/>
        </w:rPr>
      </w:pPr>
      <w:r w:rsidRPr="00EE0F38">
        <w:rPr>
          <w:rFonts w:eastAsiaTheme="minorHAnsi"/>
          <w:b/>
          <w:sz w:val="24"/>
          <w:szCs w:val="24"/>
          <w:lang w:val="kk-KZ" w:eastAsia="en-US"/>
        </w:rPr>
        <w:t>2. Семинар сабақтарына арналған әдістемелік нұсқаулықтар</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Ал, семинар мен тәжірибе сабақтары білімді кеңейтіп, нақтыландыра тұседі, оны толықтай меңгеруіне көмектеседі. Сонымен бірге оқу үрдісінің</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мұндай түрлері өздік жұмыстарды орындауға үйретеді. Студентің жан-жақты дамыған тұлға, маман ретінде дамуына және оны кәсіби және басқа қызметтерге дайындауда семинар сабақтарының маңызды зор, олар дәрісте басталған сабақтардың</w:t>
      </w:r>
    </w:p>
    <w:p w:rsidR="00EE0F38" w:rsidRPr="00EE0F38" w:rsidRDefault="00EE0F38" w:rsidP="00EE0F38">
      <w:pPr>
        <w:widowControl/>
        <w:jc w:val="both"/>
        <w:rPr>
          <w:rFonts w:eastAsiaTheme="minorHAnsi"/>
          <w:sz w:val="24"/>
          <w:szCs w:val="24"/>
          <w:lang w:val="kk-KZ" w:eastAsia="en-US"/>
        </w:rPr>
      </w:pPr>
      <w:r w:rsidRPr="00EE0F38">
        <w:rPr>
          <w:rFonts w:eastAsiaTheme="minorHAnsi"/>
          <w:sz w:val="24"/>
          <w:szCs w:val="24"/>
          <w:lang w:val="kk-KZ" w:eastAsia="en-US"/>
        </w:rPr>
        <w:t>логикалық жалғасы. Дәріс ғылыми білімнің негізін қалыптастырады, олар студентке оларды жалпы түрде меңгеруге мүмкіндік береді, семинар және тәжірибе сабақтары бұл білімдерді тереңдетеді, нақтылайды және кеңейтеді, трансформация деңгейінде меңгеруді көмектеседі. Оған қоса, осы оқу процесінің формалары жеке жұмыс жасау және өзін-өзі оқытуды үйретеді.</w:t>
      </w:r>
    </w:p>
    <w:p w:rsidR="00BE1DEB" w:rsidRPr="00B73AF3" w:rsidRDefault="00BE1DEB" w:rsidP="00EE0F38">
      <w:pPr>
        <w:jc w:val="both"/>
        <w:rPr>
          <w:sz w:val="24"/>
          <w:szCs w:val="24"/>
          <w:lang w:val="kk-KZ"/>
        </w:rPr>
      </w:pPr>
      <w:r w:rsidRPr="00B73AF3">
        <w:rPr>
          <w:sz w:val="24"/>
          <w:szCs w:val="24"/>
          <w:lang w:val="kk-KZ"/>
        </w:rPr>
        <w:t>Тәжірибелік сабақтарға дайындық бойынша оқу-әдістемелік материалдары, қарастырылатын тақырыптардың жоспарлары, өздік жұмысқа арналған тапсырмалар, деңгейлік тапсырмалар, ақпаратты қорғаудың талдау жұмыстарына арналған тапсырмалар, шығармашылық тапсырмалар, мазмұндауға арналған мәтіндер, пікірталасқа арналған сұрақтар, жағдаяттық сұрақтар, тақырып бойынша қысқаша теориялық және оқу-әдістемелік материалдар, өзіндік тексеруге бағытталған жаттығу жұмыстары қамтылады. Жаттығу, талдау, мәтіндермен жұмысты орындау студенттерге теориялық материалды терең меңгеруге, алынған білімдерін тәжірибеде іске асыруға, пән шеңберіндегі дағдылар мен білімдерін арттыруға көмектеседі. Сонымен қатар, кешенде</w:t>
      </w:r>
      <w:r w:rsidRPr="009C7494">
        <w:rPr>
          <w:sz w:val="24"/>
          <w:szCs w:val="24"/>
          <w:lang w:val="kk-KZ"/>
        </w:rPr>
        <w:t xml:space="preserve"> </w:t>
      </w:r>
      <w:r w:rsidR="009C7494" w:rsidRPr="009C7494">
        <w:rPr>
          <w:sz w:val="24"/>
          <w:szCs w:val="24"/>
          <w:lang w:val="kk-KZ"/>
        </w:rPr>
        <w:t>философия</w:t>
      </w:r>
      <w:r w:rsidRPr="00B73AF3">
        <w:rPr>
          <w:sz w:val="24"/>
          <w:szCs w:val="24"/>
          <w:lang w:val="kk-KZ"/>
        </w:rPr>
        <w:t xml:space="preserve"> пәнінің барлық бөлімдері бойынша материалды меңгеру деңгейін тексеруге негізделген тест тапсырмалары ұсынылған.  Өз білім деңгейін тексеруге арналған тапсырманы орындамас бұрын студенттің әр тақырып бойынша әдебиеттерді оқығаны абзал. Оқу, оқу-әдістемелік, ғылыми әдібиеттердің жалпы тізімі кешеннің жеке бөлімінде ұсынылды. Сонымен қатар, тәжірибелік сабақта әр тақырыпқа қатысты әдебиеттер тізімі көрсетілген. </w:t>
      </w:r>
    </w:p>
    <w:p w:rsidR="00BE1DEB" w:rsidRPr="00B73AF3" w:rsidRDefault="00BE1DEB" w:rsidP="00BE1DEB">
      <w:pPr>
        <w:jc w:val="both"/>
        <w:rPr>
          <w:sz w:val="24"/>
          <w:szCs w:val="24"/>
          <w:lang w:val="kk-KZ"/>
        </w:rPr>
      </w:pPr>
      <w:r w:rsidRPr="00B73AF3">
        <w:rPr>
          <w:sz w:val="24"/>
          <w:szCs w:val="24"/>
          <w:lang w:val="kk-KZ"/>
        </w:rPr>
        <w:t xml:space="preserve">       Пәнді меңгеру үдерісінде төменде ұсынылған (негізгі және қосымша) әдебиеттерді қарастыру керек. </w:t>
      </w:r>
    </w:p>
    <w:p w:rsidR="00BE1DEB" w:rsidRPr="00B73AF3" w:rsidRDefault="00BE1DEB" w:rsidP="00BE1DEB">
      <w:pPr>
        <w:jc w:val="both"/>
        <w:rPr>
          <w:sz w:val="24"/>
          <w:szCs w:val="24"/>
          <w:lang w:val="kk-KZ"/>
        </w:rPr>
      </w:pPr>
    </w:p>
    <w:p w:rsidR="00BE1DEB" w:rsidRPr="00B73AF3" w:rsidRDefault="00B12908" w:rsidP="00BE1DEB">
      <w:pPr>
        <w:shd w:val="clear" w:color="auto" w:fill="FFFFFF"/>
        <w:rPr>
          <w:b/>
          <w:sz w:val="24"/>
          <w:szCs w:val="24"/>
          <w:lang w:val="kk-KZ"/>
        </w:rPr>
      </w:pPr>
      <w:r>
        <w:rPr>
          <w:b/>
          <w:sz w:val="24"/>
          <w:szCs w:val="24"/>
          <w:lang w:val="kk-KZ"/>
        </w:rPr>
        <w:t>3</w:t>
      </w:r>
      <w:r w:rsidR="00BE1DEB">
        <w:rPr>
          <w:b/>
          <w:sz w:val="24"/>
          <w:szCs w:val="24"/>
          <w:lang w:val="kk-KZ"/>
        </w:rPr>
        <w:t xml:space="preserve">. </w:t>
      </w:r>
      <w:r w:rsidR="00BE1DEB" w:rsidRPr="00B73AF3">
        <w:rPr>
          <w:b/>
          <w:sz w:val="24"/>
          <w:szCs w:val="24"/>
          <w:lang w:val="kk-KZ"/>
        </w:rPr>
        <w:t xml:space="preserve">Тест тапсырмалары және өздік жұмыстың барлық түрлерін орындау бойынша ұсыныстар </w:t>
      </w:r>
    </w:p>
    <w:p w:rsidR="00BE1DEB" w:rsidRPr="00B73AF3" w:rsidRDefault="00BE1DEB" w:rsidP="00BE1DEB">
      <w:pPr>
        <w:ind w:firstLine="426"/>
        <w:jc w:val="both"/>
        <w:rPr>
          <w:sz w:val="24"/>
          <w:szCs w:val="24"/>
          <w:lang w:val="kk-KZ"/>
        </w:rPr>
      </w:pPr>
      <w:r w:rsidRPr="00B73AF3">
        <w:rPr>
          <w:sz w:val="24"/>
          <w:szCs w:val="24"/>
          <w:lang w:val="kk-KZ"/>
        </w:rPr>
        <w:t xml:space="preserve">Жаңа тақырыпты бекіту мақсатында әр тақырыпты өткеннен кейін тест тапсырмалары беріледі. </w:t>
      </w:r>
    </w:p>
    <w:p w:rsidR="00BE1DEB" w:rsidRPr="00B73AF3" w:rsidRDefault="00BE1DEB" w:rsidP="00BE1DEB">
      <w:pPr>
        <w:ind w:firstLine="426"/>
        <w:jc w:val="both"/>
        <w:rPr>
          <w:sz w:val="24"/>
          <w:szCs w:val="24"/>
          <w:lang w:val="kk-KZ"/>
        </w:rPr>
      </w:pPr>
      <w:r w:rsidRPr="00B73AF3">
        <w:rPr>
          <w:sz w:val="24"/>
          <w:szCs w:val="24"/>
          <w:lang w:val="kk-KZ"/>
        </w:rPr>
        <w:t xml:space="preserve">Аталған тест, блиц-тест тапсырмаларын орындау жаңа тақырыпты қаншалықты деңгейде меңгергендігін тексеруге негізделеді. </w:t>
      </w:r>
    </w:p>
    <w:p w:rsidR="00BE1DEB" w:rsidRPr="00B73AF3" w:rsidRDefault="00BE1DEB" w:rsidP="00BE1DEB">
      <w:pPr>
        <w:ind w:firstLine="426"/>
        <w:jc w:val="both"/>
        <w:rPr>
          <w:sz w:val="24"/>
          <w:szCs w:val="24"/>
          <w:lang w:val="kk-KZ"/>
        </w:rPr>
      </w:pPr>
      <w:r w:rsidRPr="00B73AF3">
        <w:rPr>
          <w:sz w:val="24"/>
          <w:szCs w:val="24"/>
          <w:lang w:val="kk-KZ"/>
        </w:rPr>
        <w:t xml:space="preserve">Әр тест тапсырмасы академияда бекітілген 100 ұпайлық деңгей рейтингтік-ұпай жүйесі арқылы бағаланады. </w:t>
      </w:r>
    </w:p>
    <w:p w:rsidR="00BE1DEB" w:rsidRPr="00B73AF3" w:rsidRDefault="00BE1DEB" w:rsidP="00BE1DEB">
      <w:pPr>
        <w:ind w:firstLine="426"/>
        <w:jc w:val="both"/>
        <w:rPr>
          <w:sz w:val="24"/>
          <w:szCs w:val="24"/>
          <w:lang w:val="kk-KZ"/>
        </w:rPr>
      </w:pPr>
      <w:r w:rsidRPr="00B73AF3">
        <w:rPr>
          <w:sz w:val="24"/>
          <w:szCs w:val="24"/>
          <w:lang w:val="kk-KZ"/>
        </w:rPr>
        <w:t xml:space="preserve">Егер Сіз кемінде 50%-ға жауап берсеңіз, тақырыпты меңгерді деп есептелінеді. </w:t>
      </w:r>
    </w:p>
    <w:p w:rsidR="00BE1DEB" w:rsidRPr="00B73AF3" w:rsidRDefault="00BE1DEB" w:rsidP="00BE1DEB">
      <w:pPr>
        <w:shd w:val="clear" w:color="auto" w:fill="FFFFFF"/>
        <w:ind w:left="75"/>
        <w:jc w:val="center"/>
        <w:rPr>
          <w:b/>
          <w:sz w:val="24"/>
          <w:szCs w:val="24"/>
          <w:lang w:val="kk-KZ"/>
        </w:rPr>
      </w:pPr>
    </w:p>
    <w:p w:rsidR="00BE1DEB" w:rsidRPr="00B73AF3" w:rsidRDefault="00B12908" w:rsidP="00BE1DEB">
      <w:pPr>
        <w:shd w:val="clear" w:color="auto" w:fill="FFFFFF"/>
        <w:rPr>
          <w:b/>
          <w:sz w:val="24"/>
          <w:szCs w:val="24"/>
          <w:lang w:val="kk-KZ"/>
        </w:rPr>
      </w:pPr>
      <w:r>
        <w:rPr>
          <w:b/>
          <w:sz w:val="24"/>
          <w:szCs w:val="24"/>
          <w:lang w:val="kk-KZ"/>
        </w:rPr>
        <w:t>4</w:t>
      </w:r>
      <w:r w:rsidR="00BE1DEB">
        <w:rPr>
          <w:b/>
          <w:sz w:val="24"/>
          <w:szCs w:val="24"/>
          <w:lang w:val="kk-KZ"/>
        </w:rPr>
        <w:t>.</w:t>
      </w:r>
      <w:r w:rsidR="00EE0F38">
        <w:rPr>
          <w:b/>
          <w:sz w:val="24"/>
          <w:szCs w:val="24"/>
          <w:lang w:val="kk-KZ"/>
        </w:rPr>
        <w:t xml:space="preserve"> </w:t>
      </w:r>
      <w:r w:rsidR="00BE1DEB" w:rsidRPr="00B73AF3">
        <w:rPr>
          <w:b/>
          <w:sz w:val="24"/>
          <w:szCs w:val="24"/>
          <w:lang w:val="kk-KZ"/>
        </w:rPr>
        <w:t xml:space="preserve">Емтиханға дайындық жасау бойынша кеңестер </w:t>
      </w:r>
    </w:p>
    <w:p w:rsidR="00BE1DEB" w:rsidRPr="00B73AF3" w:rsidRDefault="00BE1DEB" w:rsidP="00BE1DEB">
      <w:pPr>
        <w:jc w:val="both"/>
        <w:rPr>
          <w:sz w:val="24"/>
          <w:szCs w:val="24"/>
          <w:lang w:val="kk-KZ"/>
        </w:rPr>
      </w:pPr>
      <w:r w:rsidRPr="00B73AF3">
        <w:rPr>
          <w:sz w:val="24"/>
          <w:szCs w:val="24"/>
          <w:lang w:val="kk-KZ"/>
        </w:rPr>
        <w:t xml:space="preserve">     Емтиханға дайындық жүргізу барысында төменде көрсетілгендерге назар аудару қажет: </w:t>
      </w:r>
    </w:p>
    <w:p w:rsidR="00BE1DEB" w:rsidRPr="00B73AF3" w:rsidRDefault="00BE1DEB" w:rsidP="00BE1DEB">
      <w:pPr>
        <w:widowControl/>
        <w:numPr>
          <w:ilvl w:val="0"/>
          <w:numId w:val="2"/>
        </w:numPr>
        <w:autoSpaceDE/>
        <w:autoSpaceDN/>
        <w:adjustRightInd/>
        <w:ind w:right="-143"/>
        <w:jc w:val="both"/>
        <w:rPr>
          <w:sz w:val="24"/>
          <w:szCs w:val="24"/>
          <w:lang w:val="kk-KZ"/>
        </w:rPr>
      </w:pPr>
      <w:r w:rsidRPr="00B73AF3">
        <w:rPr>
          <w:sz w:val="24"/>
          <w:szCs w:val="24"/>
          <w:lang w:val="kk-KZ"/>
        </w:rPr>
        <w:t xml:space="preserve">Жауап тек біреу ғана болуы мүмкін; </w:t>
      </w:r>
    </w:p>
    <w:p w:rsidR="00BE1DEB" w:rsidRPr="00B73AF3" w:rsidRDefault="00BE1DEB" w:rsidP="00BE1DEB">
      <w:pPr>
        <w:widowControl/>
        <w:numPr>
          <w:ilvl w:val="0"/>
          <w:numId w:val="2"/>
        </w:numPr>
        <w:autoSpaceDE/>
        <w:autoSpaceDN/>
        <w:adjustRightInd/>
        <w:ind w:right="-143"/>
        <w:jc w:val="both"/>
        <w:rPr>
          <w:sz w:val="24"/>
          <w:szCs w:val="24"/>
        </w:rPr>
      </w:pPr>
      <w:r w:rsidRPr="00B73AF3">
        <w:rPr>
          <w:sz w:val="24"/>
          <w:szCs w:val="24"/>
          <w:lang w:val="kk-KZ"/>
        </w:rPr>
        <w:t xml:space="preserve">Тестті оқып мазмұнын түсіну. </w:t>
      </w:r>
    </w:p>
    <w:p w:rsidR="00BE1DEB" w:rsidRPr="00B73AF3" w:rsidRDefault="00BE1DEB" w:rsidP="00BE1DEB">
      <w:pPr>
        <w:widowControl/>
        <w:numPr>
          <w:ilvl w:val="0"/>
          <w:numId w:val="2"/>
        </w:numPr>
        <w:autoSpaceDE/>
        <w:autoSpaceDN/>
        <w:adjustRightInd/>
        <w:ind w:right="-143"/>
        <w:jc w:val="both"/>
        <w:rPr>
          <w:sz w:val="24"/>
          <w:szCs w:val="24"/>
        </w:rPr>
      </w:pPr>
      <w:r w:rsidRPr="00B73AF3">
        <w:rPr>
          <w:sz w:val="24"/>
          <w:szCs w:val="24"/>
          <w:lang w:val="kk-KZ"/>
        </w:rPr>
        <w:t xml:space="preserve">Сұрақты мұқият оқып мағынасын түсініп дұрыс жауап беру. </w:t>
      </w:r>
    </w:p>
    <w:p w:rsidR="00BE1DEB" w:rsidRPr="00B73AF3" w:rsidRDefault="00BE1DEB" w:rsidP="00BE1DEB">
      <w:pPr>
        <w:widowControl/>
        <w:numPr>
          <w:ilvl w:val="0"/>
          <w:numId w:val="2"/>
        </w:numPr>
        <w:autoSpaceDE/>
        <w:autoSpaceDN/>
        <w:adjustRightInd/>
        <w:ind w:right="-143"/>
        <w:jc w:val="both"/>
        <w:rPr>
          <w:sz w:val="24"/>
          <w:szCs w:val="24"/>
        </w:rPr>
      </w:pPr>
      <w:r w:rsidRPr="00B73AF3">
        <w:rPr>
          <w:sz w:val="24"/>
          <w:szCs w:val="24"/>
          <w:lang w:val="kk-KZ"/>
        </w:rPr>
        <w:t xml:space="preserve">Берілген сұрақты мұқият оқу, тақырыпқа қатысты ойларын жинақтау; </w:t>
      </w:r>
    </w:p>
    <w:p w:rsidR="00BE1DEB" w:rsidRPr="00B73AF3" w:rsidRDefault="00BE1DEB" w:rsidP="00BE1DEB">
      <w:pPr>
        <w:ind w:right="-143" w:firstLine="360"/>
        <w:jc w:val="both"/>
        <w:rPr>
          <w:sz w:val="24"/>
          <w:szCs w:val="24"/>
          <w:lang w:val="kk-KZ"/>
        </w:rPr>
      </w:pPr>
      <w:r w:rsidRPr="00B73AF3">
        <w:rPr>
          <w:sz w:val="24"/>
          <w:szCs w:val="24"/>
          <w:lang w:val="kk-KZ"/>
        </w:rPr>
        <w:t xml:space="preserve">Емтиханды қабылдау тәжірибесі анықтағандай, емтиханды өткізудегі қиындықтардың басым көпшілігі мына келесідей тақырыптарға қамтиды: </w:t>
      </w:r>
    </w:p>
    <w:p w:rsidR="00BE1DEB" w:rsidRPr="00B73AF3" w:rsidRDefault="00BE1DEB" w:rsidP="00BE1DEB">
      <w:pPr>
        <w:ind w:right="-143" w:firstLine="360"/>
        <w:jc w:val="both"/>
        <w:rPr>
          <w:sz w:val="24"/>
          <w:szCs w:val="24"/>
          <w:lang w:val="kk-KZ"/>
        </w:rPr>
      </w:pPr>
    </w:p>
    <w:p w:rsidR="00BE1DEB" w:rsidRPr="00B73AF3" w:rsidRDefault="00BE1DEB" w:rsidP="00BE1DEB">
      <w:pPr>
        <w:jc w:val="both"/>
        <w:rPr>
          <w:sz w:val="24"/>
          <w:szCs w:val="24"/>
          <w:lang w:val="kk-KZ"/>
        </w:rPr>
      </w:pPr>
      <w:r w:rsidRPr="00B73AF3">
        <w:rPr>
          <w:sz w:val="24"/>
          <w:szCs w:val="24"/>
          <w:lang w:val="kk-KZ"/>
        </w:rPr>
        <w:t>Жоғарыда аталған бөлімдерге жауап берудегі қиындықтарды шешу ү</w:t>
      </w:r>
      <w:r>
        <w:rPr>
          <w:sz w:val="24"/>
          <w:szCs w:val="24"/>
          <w:lang w:val="kk-KZ"/>
        </w:rPr>
        <w:t xml:space="preserve">шін тәжірибелік </w:t>
      </w:r>
      <w:r>
        <w:rPr>
          <w:sz w:val="24"/>
          <w:szCs w:val="24"/>
          <w:lang w:val="kk-KZ"/>
        </w:rPr>
        <w:lastRenderedPageBreak/>
        <w:t>сабақтарда, БОӨЖ, Б</w:t>
      </w:r>
      <w:r w:rsidRPr="00B73AF3">
        <w:rPr>
          <w:sz w:val="24"/>
          <w:szCs w:val="24"/>
          <w:lang w:val="kk-KZ"/>
        </w:rPr>
        <w:t xml:space="preserve">ӨЖ сабақтарында талдау жұмыстарын жасау, тақырыптарды меңгертудің жаңа әдіс-тәсілдерін қарастыру.  </w:t>
      </w:r>
    </w:p>
    <w:p w:rsidR="00BE1DEB" w:rsidRPr="00B73AF3" w:rsidRDefault="00BE1DEB" w:rsidP="00BE1DEB">
      <w:pPr>
        <w:widowControl/>
        <w:autoSpaceDE/>
        <w:autoSpaceDN/>
        <w:adjustRightInd/>
        <w:jc w:val="center"/>
        <w:rPr>
          <w:sz w:val="24"/>
          <w:szCs w:val="24"/>
          <w:lang w:val="kk-KZ"/>
        </w:rPr>
      </w:pPr>
    </w:p>
    <w:p w:rsidR="00BE1DEB" w:rsidRPr="00B73AF3" w:rsidRDefault="00B12908" w:rsidP="00BE1DEB">
      <w:pPr>
        <w:widowControl/>
        <w:autoSpaceDE/>
        <w:autoSpaceDN/>
        <w:adjustRightInd/>
        <w:rPr>
          <w:sz w:val="24"/>
          <w:szCs w:val="24"/>
          <w:lang w:val="kk-KZ"/>
        </w:rPr>
      </w:pPr>
      <w:bookmarkStart w:id="1" w:name="ОбжСӨЖ"/>
      <w:r>
        <w:rPr>
          <w:b/>
          <w:sz w:val="24"/>
          <w:szCs w:val="24"/>
          <w:lang w:val="kk-KZ"/>
        </w:rPr>
        <w:t>5</w:t>
      </w:r>
      <w:bookmarkStart w:id="2" w:name="_GoBack"/>
      <w:bookmarkEnd w:id="2"/>
      <w:r w:rsidR="00BE1DEB">
        <w:rPr>
          <w:b/>
          <w:sz w:val="24"/>
          <w:szCs w:val="24"/>
          <w:lang w:val="kk-KZ"/>
        </w:rPr>
        <w:t>.БОӨЖ</w:t>
      </w:r>
      <w:r w:rsidR="00BE1DEB" w:rsidRPr="00B73AF3">
        <w:rPr>
          <w:b/>
          <w:sz w:val="24"/>
          <w:szCs w:val="24"/>
          <w:lang w:val="kk-KZ"/>
        </w:rPr>
        <w:t xml:space="preserve"> </w:t>
      </w:r>
      <w:bookmarkEnd w:id="1"/>
      <w:r w:rsidR="00BE1DEB" w:rsidRPr="00B73AF3">
        <w:rPr>
          <w:b/>
          <w:sz w:val="24"/>
          <w:szCs w:val="24"/>
          <w:lang w:val="kk-KZ"/>
        </w:rPr>
        <w:t>өткізудің әдістемелік нұсқаулықтары</w:t>
      </w:r>
    </w:p>
    <w:p w:rsidR="00BE1DEB" w:rsidRPr="00B73AF3" w:rsidRDefault="00BE1DEB" w:rsidP="00BE1DEB">
      <w:pPr>
        <w:jc w:val="both"/>
        <w:rPr>
          <w:sz w:val="24"/>
          <w:szCs w:val="24"/>
          <w:lang w:val="kk-KZ"/>
        </w:rPr>
      </w:pPr>
      <w:r>
        <w:rPr>
          <w:sz w:val="24"/>
          <w:szCs w:val="24"/>
          <w:lang w:val="kk-KZ"/>
        </w:rPr>
        <w:tab/>
        <w:t>БО</w:t>
      </w:r>
      <w:r w:rsidRPr="00B73AF3">
        <w:rPr>
          <w:sz w:val="24"/>
          <w:szCs w:val="24"/>
          <w:lang w:val="kk-KZ"/>
        </w:rPr>
        <w:t>ӨЖ-тәжірибелік сағаттарда алған тәжірибелік және теориялық білімдерді жиыстырып, үлкен пәндік курстың жиынтығын беретін көрсеткіш болып табылады. Бұл тәжірибелік сабақтарда оқытушының жетегімен жүретін әдіс. Мұнда студент білмеген жұмыстарын оқытушыдан сұрай алады, және екеу ара келісе отырып жүргізетін жұмыс түрі.</w:t>
      </w:r>
    </w:p>
    <w:p w:rsidR="00BE1DEB" w:rsidRPr="00B73AF3" w:rsidRDefault="00BE1DEB" w:rsidP="00BE1DEB">
      <w:pPr>
        <w:tabs>
          <w:tab w:val="left" w:pos="426"/>
        </w:tabs>
        <w:jc w:val="both"/>
        <w:rPr>
          <w:sz w:val="24"/>
          <w:szCs w:val="24"/>
          <w:lang w:val="kk-KZ"/>
        </w:rPr>
      </w:pPr>
      <w:r w:rsidRPr="00B73AF3">
        <w:rPr>
          <w:sz w:val="24"/>
          <w:szCs w:val="24"/>
          <w:lang w:val="kk-KZ"/>
        </w:rPr>
        <w:tab/>
      </w:r>
      <w:r>
        <w:rPr>
          <w:sz w:val="24"/>
          <w:szCs w:val="24"/>
          <w:lang w:val="kk-KZ"/>
        </w:rPr>
        <w:t>БО</w:t>
      </w:r>
      <w:r w:rsidRPr="00B73AF3">
        <w:rPr>
          <w:sz w:val="24"/>
          <w:szCs w:val="24"/>
          <w:lang w:val="kk-KZ"/>
        </w:rPr>
        <w:t>ӨЖ -ның түрлеріне презентациялар,  бақылау жұмыстары, глоссарийлер, эссе және т. б. жатқызуға болады.  Оларға дайындалу барысында студенттер алдын ала қажетті әдебиет жинастырып, керекті үзінділер жасайды, өздерінің білдіретін көзқарастарын ойластырады, сөйлеу жоспарын даярлайды – осының барлығы студеттердің өзінше жұмыс істеу қабілетін дамытады. Мұндай дайындықтар ойлау қабілеттерінің дамуын, талдау жасау қасиеттерін жетілдіреді.</w:t>
      </w:r>
    </w:p>
    <w:p w:rsidR="00BE1DEB" w:rsidRPr="00B73AF3" w:rsidRDefault="00BE1DEB" w:rsidP="00BE1DEB">
      <w:pPr>
        <w:tabs>
          <w:tab w:val="left" w:pos="426"/>
        </w:tabs>
        <w:jc w:val="both"/>
        <w:rPr>
          <w:sz w:val="24"/>
          <w:szCs w:val="24"/>
          <w:lang w:val="kk-KZ"/>
        </w:rPr>
      </w:pPr>
      <w:r w:rsidRPr="00B73AF3">
        <w:rPr>
          <w:sz w:val="24"/>
          <w:szCs w:val="24"/>
          <w:lang w:val="kk-KZ"/>
        </w:rPr>
        <w:tab/>
        <w:t>Оқытушы басшылығымен жасалатын студенттің өздік жұмысын орындау кезінде студент тәжірибелік сабақ материалдарымен, оқулықтармен, қосымша ғылыми әдебиеттермен танысу керек.</w:t>
      </w:r>
    </w:p>
    <w:p w:rsidR="00BE1DEB" w:rsidRPr="00B73AF3" w:rsidRDefault="00BE1DEB" w:rsidP="00BE1DEB">
      <w:pPr>
        <w:tabs>
          <w:tab w:val="left" w:pos="426"/>
        </w:tabs>
        <w:jc w:val="both"/>
        <w:rPr>
          <w:sz w:val="24"/>
          <w:szCs w:val="24"/>
          <w:lang w:val="kk-KZ"/>
        </w:rPr>
      </w:pPr>
      <w:r w:rsidRPr="00B73AF3">
        <w:rPr>
          <w:sz w:val="24"/>
          <w:szCs w:val="24"/>
          <w:lang w:val="kk-KZ"/>
        </w:rPr>
        <w:tab/>
        <w:t>Материал әзірлеуде оқытушы мен басқа студенттердің мысалдары қайталанбауы керек, яғни студенттің сөж тапсымлары бір-бірінен ерекшеленіп тұруы тиіс.</w:t>
      </w:r>
    </w:p>
    <w:p w:rsidR="00BE1DEB" w:rsidRPr="00B73AF3" w:rsidRDefault="00BE1DEB" w:rsidP="00BE1DEB">
      <w:pPr>
        <w:tabs>
          <w:tab w:val="left" w:pos="426"/>
        </w:tabs>
        <w:rPr>
          <w:sz w:val="24"/>
          <w:szCs w:val="24"/>
          <w:lang w:val="kk-KZ"/>
        </w:rPr>
      </w:pPr>
      <w:r>
        <w:rPr>
          <w:sz w:val="24"/>
          <w:szCs w:val="24"/>
          <w:lang w:val="kk-KZ"/>
        </w:rPr>
        <w:t>БО</w:t>
      </w:r>
      <w:r w:rsidRPr="00B73AF3">
        <w:rPr>
          <w:sz w:val="24"/>
          <w:szCs w:val="24"/>
          <w:lang w:val="kk-KZ"/>
        </w:rPr>
        <w:t xml:space="preserve">ӨЖ -де кез келген жаттығу түрін алсаңыз да, студенттің ойы мазмұнды, жалпыға түсінікті болуы керек. Мұнда өздік жұмысы тақырыбына сәйкес тақырып өзектілігі, маңыздылығы айтылуы керек. Тақырыпқа байланысты жоспар, негізгі ой түйін, қорытынды, пайдаланған дерек көздері болуы тиіс. Яғни </w:t>
      </w:r>
      <w:r>
        <w:rPr>
          <w:sz w:val="24"/>
          <w:szCs w:val="24"/>
          <w:lang w:val="kk-KZ"/>
        </w:rPr>
        <w:t>БО</w:t>
      </w:r>
      <w:r w:rsidRPr="00B73AF3">
        <w:rPr>
          <w:sz w:val="24"/>
          <w:szCs w:val="24"/>
          <w:lang w:val="kk-KZ"/>
        </w:rPr>
        <w:t>ӨЖ тапсымалары былай бағаланады:</w:t>
      </w:r>
    </w:p>
    <w:p w:rsidR="00BE1DEB" w:rsidRPr="00B73AF3" w:rsidRDefault="00BE1DEB" w:rsidP="00BE1DEB">
      <w:pPr>
        <w:tabs>
          <w:tab w:val="left" w:pos="588"/>
        </w:tabs>
        <w:rPr>
          <w:sz w:val="24"/>
          <w:szCs w:val="24"/>
          <w:lang w:val="kk-KZ"/>
        </w:rPr>
      </w:pPr>
      <w:r w:rsidRPr="00B73AF3">
        <w:rPr>
          <w:sz w:val="24"/>
          <w:szCs w:val="24"/>
          <w:lang w:val="kk-KZ"/>
        </w:rPr>
        <w:tab/>
        <w:t>1. Тақырыптың өзектілігін толық ашу</w:t>
      </w:r>
    </w:p>
    <w:p w:rsidR="00BE1DEB" w:rsidRPr="00B73AF3" w:rsidRDefault="00BE1DEB" w:rsidP="00BE1DEB">
      <w:pPr>
        <w:tabs>
          <w:tab w:val="left" w:pos="588"/>
        </w:tabs>
        <w:rPr>
          <w:sz w:val="24"/>
          <w:szCs w:val="24"/>
          <w:lang w:val="kk-KZ"/>
        </w:rPr>
      </w:pPr>
      <w:r w:rsidRPr="00B73AF3">
        <w:rPr>
          <w:sz w:val="24"/>
          <w:szCs w:val="24"/>
          <w:lang w:val="kk-KZ"/>
        </w:rPr>
        <w:tab/>
        <w:t xml:space="preserve">2. Сұрақтарға жауап беру   </w:t>
      </w:r>
    </w:p>
    <w:p w:rsidR="00BE1DEB" w:rsidRPr="00B73AF3" w:rsidRDefault="00BE1DEB" w:rsidP="00BE1DEB">
      <w:pPr>
        <w:tabs>
          <w:tab w:val="left" w:pos="588"/>
        </w:tabs>
        <w:rPr>
          <w:sz w:val="24"/>
          <w:szCs w:val="24"/>
          <w:lang w:val="kk-KZ"/>
        </w:rPr>
      </w:pPr>
      <w:r w:rsidRPr="00B73AF3">
        <w:rPr>
          <w:sz w:val="24"/>
          <w:szCs w:val="24"/>
          <w:lang w:val="kk-KZ"/>
        </w:rPr>
        <w:tab/>
        <w:t>3. Талдаудың толық үлгісі</w:t>
      </w:r>
    </w:p>
    <w:p w:rsidR="00BE1DEB" w:rsidRPr="00B73AF3" w:rsidRDefault="00BE1DEB" w:rsidP="00BE1DEB">
      <w:pPr>
        <w:tabs>
          <w:tab w:val="left" w:pos="588"/>
        </w:tabs>
        <w:rPr>
          <w:sz w:val="24"/>
          <w:szCs w:val="24"/>
          <w:lang w:val="kk-KZ"/>
        </w:rPr>
      </w:pPr>
      <w:r w:rsidRPr="00B73AF3">
        <w:rPr>
          <w:sz w:val="24"/>
          <w:szCs w:val="24"/>
          <w:lang w:val="kk-KZ"/>
        </w:rPr>
        <w:tab/>
        <w:t>4. Жұмыстардың  толық әрі тиянақты жасалуы.</w:t>
      </w:r>
    </w:p>
    <w:p w:rsidR="00BE1DEB" w:rsidRPr="00161F9E" w:rsidRDefault="00BE1DEB" w:rsidP="00BE1DEB">
      <w:pPr>
        <w:rPr>
          <w:lang w:val="kk-KZ"/>
        </w:rPr>
      </w:pPr>
    </w:p>
    <w:p w:rsidR="0083469A" w:rsidRPr="00BE1DEB" w:rsidRDefault="0083469A">
      <w:pPr>
        <w:rPr>
          <w:lang w:val="kk-KZ"/>
        </w:rPr>
      </w:pPr>
    </w:p>
    <w:sectPr w:rsidR="0083469A" w:rsidRPr="00BE1D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3018A"/>
    <w:multiLevelType w:val="multilevel"/>
    <w:tmpl w:val="7938FE8C"/>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242435A3"/>
    <w:multiLevelType w:val="hybridMultilevel"/>
    <w:tmpl w:val="D0584D1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7B45563F"/>
    <w:multiLevelType w:val="hybridMultilevel"/>
    <w:tmpl w:val="DBA6E7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DEB"/>
    <w:rsid w:val="0083469A"/>
    <w:rsid w:val="009A13CD"/>
    <w:rsid w:val="009C7494"/>
    <w:rsid w:val="009D13D4"/>
    <w:rsid w:val="00B12908"/>
    <w:rsid w:val="00BE1DEB"/>
    <w:rsid w:val="00EE0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D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D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DE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D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1241</Words>
  <Characters>7076</Characters>
  <Application>Microsoft Office Word</Application>
  <DocSecurity>0</DocSecurity>
  <Lines>58</Lines>
  <Paragraphs>16</Paragraphs>
  <ScaleCrop>false</ScaleCrop>
  <Company>SPecialiST RePack</Company>
  <LinksUpToDate>false</LinksUpToDate>
  <CharactersWithSpaces>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orleu</dc:creator>
  <cp:lastModifiedBy>orleu</cp:lastModifiedBy>
  <cp:revision>8</cp:revision>
  <dcterms:created xsi:type="dcterms:W3CDTF">2018-01-23T12:21:00Z</dcterms:created>
  <dcterms:modified xsi:type="dcterms:W3CDTF">2018-01-23T12:56:00Z</dcterms:modified>
</cp:coreProperties>
</file>